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83" w:rsidRDefault="00185483" w:rsidP="00185483">
      <w:pPr>
        <w:pStyle w:val="stx"/>
        <w:spacing w:before="0" w:beforeAutospacing="0" w:after="0" w:afterAutospacing="0" w:line="270" w:lineRule="atLeast"/>
        <w:ind w:left="600" w:right="600"/>
        <w:jc w:val="right"/>
        <w:rPr>
          <w:color w:val="000000" w:themeColor="text1"/>
        </w:rPr>
      </w:pPr>
      <w:r>
        <w:rPr>
          <w:color w:val="000000" w:themeColor="text1"/>
        </w:rPr>
        <w:t>Серебренникова Татьяна Петровна, учитель-логопед</w:t>
      </w:r>
    </w:p>
    <w:p w:rsidR="00185483" w:rsidRDefault="00185483" w:rsidP="00185483">
      <w:pPr>
        <w:pStyle w:val="stx"/>
        <w:spacing w:before="0" w:beforeAutospacing="0" w:after="0" w:afterAutospacing="0" w:line="270" w:lineRule="atLeast"/>
        <w:ind w:left="600" w:right="600"/>
        <w:jc w:val="right"/>
        <w:rPr>
          <w:color w:val="000000" w:themeColor="text1"/>
        </w:rPr>
      </w:pPr>
      <w:r>
        <w:rPr>
          <w:color w:val="000000" w:themeColor="text1"/>
        </w:rPr>
        <w:t xml:space="preserve"> ГБДОУ детский сад №49 Приморского района</w:t>
      </w:r>
    </w:p>
    <w:p w:rsidR="00185483" w:rsidRDefault="00185483" w:rsidP="00185483">
      <w:pPr>
        <w:pStyle w:val="stx"/>
        <w:spacing w:before="0" w:beforeAutospacing="0" w:after="0" w:afterAutospacing="0" w:line="270" w:lineRule="atLeast"/>
        <w:ind w:left="600" w:right="600"/>
        <w:jc w:val="right"/>
        <w:rPr>
          <w:color w:val="000000" w:themeColor="text1"/>
        </w:rPr>
      </w:pPr>
      <w:r>
        <w:rPr>
          <w:color w:val="000000" w:themeColor="text1"/>
        </w:rPr>
        <w:t xml:space="preserve"> Санкт-Петербурга.  </w:t>
      </w:r>
    </w:p>
    <w:p w:rsidR="008975FF" w:rsidRPr="004D7086" w:rsidRDefault="00784B51" w:rsidP="00667565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Работа учителя-логопеда с детьми с ТНР в условиях введения и реализации ФГОС ДО</w:t>
      </w:r>
    </w:p>
    <w:p w:rsidR="00667565" w:rsidRPr="004D7086" w:rsidRDefault="00667565" w:rsidP="00667565">
      <w:pPr>
        <w:pStyle w:val="a3"/>
        <w:spacing w:before="75" w:beforeAutospacing="0" w:after="75" w:afterAutospacing="0" w:line="270" w:lineRule="atLeast"/>
        <w:ind w:firstLine="150"/>
        <w:jc w:val="center"/>
        <w:rPr>
          <w:color w:val="000000" w:themeColor="text1"/>
        </w:rPr>
      </w:pPr>
      <w:r w:rsidRPr="004D7086">
        <w:rPr>
          <w:color w:val="000000" w:themeColor="text1"/>
        </w:rPr>
        <w:t>(Формирование экспрессивного словаря в играх-экспериментах)</w:t>
      </w:r>
    </w:p>
    <w:p w:rsidR="008975FF" w:rsidRPr="004D7086" w:rsidRDefault="008975FF" w:rsidP="0045694F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000000" w:themeColor="text1"/>
        </w:rPr>
      </w:pPr>
      <w:r w:rsidRPr="004D7086">
        <w:rPr>
          <w:b/>
          <w:i/>
          <w:color w:val="000000" w:themeColor="text1"/>
        </w:rPr>
        <w:t>«Самое лучшее открытие – то, которое ребенок делает сам!»</w:t>
      </w:r>
    </w:p>
    <w:p w:rsidR="008975FF" w:rsidRDefault="008975FF" w:rsidP="00732E8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color w:val="000000" w:themeColor="text1"/>
        </w:rPr>
      </w:pPr>
      <w:r w:rsidRPr="004D7086">
        <w:rPr>
          <w:b/>
          <w:bCs/>
          <w:i/>
          <w:color w:val="000000" w:themeColor="text1"/>
        </w:rPr>
        <w:t>Ральф У. Эмерсон</w:t>
      </w:r>
      <w:r w:rsidR="00784B51">
        <w:rPr>
          <w:b/>
          <w:bCs/>
          <w:i/>
          <w:color w:val="000000" w:themeColor="text1"/>
        </w:rPr>
        <w:t xml:space="preserve">   </w:t>
      </w:r>
    </w:p>
    <w:p w:rsidR="00784B51" w:rsidRPr="002D79BA" w:rsidRDefault="002D79BA" w:rsidP="00A31E92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</w:rPr>
      </w:pPr>
      <w:r>
        <w:rPr>
          <w:color w:val="000000" w:themeColor="text1"/>
        </w:rPr>
        <w:t>Серебренникова Татьяна Петровна</w:t>
      </w:r>
      <w:r w:rsidR="00185483">
        <w:rPr>
          <w:color w:val="000000" w:themeColor="text1"/>
        </w:rPr>
        <w:t>,</w:t>
      </w:r>
      <w:r>
        <w:rPr>
          <w:color w:val="000000" w:themeColor="text1"/>
        </w:rPr>
        <w:t xml:space="preserve"> учитель-логопед ГБДОУ детский сад №49 Приморского района Санкт-Петербурга.</w:t>
      </w:r>
    </w:p>
    <w:p w:rsidR="002F7673" w:rsidRPr="004D7086" w:rsidRDefault="00732E83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F7673" w:rsidRPr="004D7086">
        <w:rPr>
          <w:color w:val="000000" w:themeColor="text1"/>
        </w:rPr>
        <w:t xml:space="preserve"> Детство – это именно то самое замечательное время, та самая радостная пора, когда происходят новые, интересные и необъяснимые открытия.</w:t>
      </w:r>
    </w:p>
    <w:p w:rsidR="002F7673" w:rsidRPr="004D7086" w:rsidRDefault="008551F8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D7086">
        <w:rPr>
          <w:color w:val="000000" w:themeColor="text1"/>
        </w:rPr>
        <w:t>Сегодняшний день, наше г</w:t>
      </w:r>
      <w:r w:rsidR="002F7673" w:rsidRPr="004D7086">
        <w:rPr>
          <w:color w:val="000000" w:themeColor="text1"/>
        </w:rPr>
        <w:t>осударство и общество требует, что</w:t>
      </w:r>
      <w:r w:rsidRPr="004D7086">
        <w:rPr>
          <w:color w:val="000000" w:themeColor="text1"/>
        </w:rPr>
        <w:t>б</w:t>
      </w:r>
      <w:r w:rsidR="002F7673" w:rsidRPr="004D7086">
        <w:rPr>
          <w:color w:val="000000" w:themeColor="text1"/>
        </w:rPr>
        <w:t>ы ребенок вырос здоровым, крепким, творческим, думающим, инициативным, с активной жизненной позицией, с умением самостоятельно решать поставленные задачи, принимать решения в отношениях с окружающим миром, социально подготовленным к взрослой жизни.</w:t>
      </w:r>
    </w:p>
    <w:p w:rsidR="0045694F" w:rsidRPr="004D7086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</w:t>
      </w:r>
      <w:r w:rsidR="0073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ветствии </w:t>
      </w:r>
      <w:r w:rsidR="002D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D79BA"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="0073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принципов дошкольного образования является формирование познавательных интересов и познавательных действий ребенка в различных видах деятельности. Одним из целевых ориентиров освоения образовательной программы 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</w:t>
      </w:r>
      <w:r w:rsidRPr="004D7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любознательность.</w:t>
      </w:r>
      <w:r w:rsidR="0073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7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задаёт вопросы, касающиеся близких и </w:t>
      </w:r>
      <w:r w:rsidR="002D79BA"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далёких предметов,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 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</w:t>
      </w:r>
      <w:r w:rsidR="002D79BA"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«почему</w:t>
      </w:r>
      <w:r w:rsidR="002D79BA"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в неизведанное. Это огромная возможность для детей думать, пробовать, эксп</w:t>
      </w:r>
      <w:r w:rsidR="008551F8"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ериментировать, а самое главное, 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самовыражаться.</w:t>
      </w:r>
    </w:p>
    <w:p w:rsidR="0045694F" w:rsidRPr="004D7086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эффективных методов </w:t>
      </w:r>
      <w:r w:rsidR="001F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коррекционной работе логопеда по развитию представлений о </w:t>
      </w:r>
      <w:r w:rsidR="002D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закономерностях и</w:t>
      </w:r>
      <w:r w:rsidR="001F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явлениях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окружающего мира является </w:t>
      </w:r>
      <w:r w:rsidRPr="004D7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экспериментирования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относится к познавательно-речевому развитию. Детское </w:t>
      </w:r>
      <w:r w:rsidR="002D79BA"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имеет</w:t>
      </w: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 </w:t>
      </w:r>
    </w:p>
    <w:p w:rsidR="0045694F" w:rsidRPr="004D7086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</w:p>
    <w:p w:rsidR="0045694F" w:rsidRPr="004D7086" w:rsidRDefault="0045694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D7086">
        <w:rPr>
          <w:color w:val="000000" w:themeColor="text1"/>
        </w:rPr>
        <w:t>Экспериментальная деятельность, наряду с игровой, является ведущей деятельностью ребенка-дошкольника.</w:t>
      </w:r>
    </w:p>
    <w:p w:rsidR="0045694F" w:rsidRDefault="0045694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D7086">
        <w:rPr>
          <w:color w:val="000000" w:themeColor="text1"/>
        </w:rPr>
        <w:t xml:space="preserve">Познавательно – исследовательская деятельность особенна тем, что ребенок познает объект, раскрывает его содержание в ходе практической деятельности с ним. Эксперименты и опыты развивают наблюдательность, самостоятельность, стремление познать мир, желание поставить задачу и получить результат, здесь проявляются </w:t>
      </w:r>
      <w:r w:rsidRPr="004D7086">
        <w:rPr>
          <w:color w:val="000000" w:themeColor="text1"/>
        </w:rPr>
        <w:lastRenderedPageBreak/>
        <w:t>творческие способности, интеллектуальная инициативность.</w:t>
      </w:r>
      <w:r w:rsidR="001F1A7E">
        <w:rPr>
          <w:color w:val="000000" w:themeColor="text1"/>
        </w:rPr>
        <w:t xml:space="preserve"> В процессе эксперимента задействованы все анализаторы: зрительный, слуховой, тактильный, речедвигательный.</w:t>
      </w:r>
    </w:p>
    <w:p w:rsidR="001F1A7E" w:rsidRPr="004D7086" w:rsidRDefault="001F1A7E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>
        <w:rPr>
          <w:color w:val="000000" w:themeColor="text1"/>
        </w:rPr>
        <w:t>Развиваются навыки запоминания, анализа и синтеза.</w:t>
      </w:r>
    </w:p>
    <w:p w:rsidR="0045694F" w:rsidRPr="004D7086" w:rsidRDefault="0045694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D7086">
        <w:rPr>
          <w:color w:val="000000" w:themeColor="text1"/>
        </w:rPr>
        <w:t xml:space="preserve">При организации опытно-экспериментальной деятельности с детьми дошкольного возраста в нашем детском саду используются различные формы работы: непосредственно образовательная деятельность, беседы, экскурсии, лабораторные работы, мультимедийные презентации, дидактические и развивающие игры, эксперименты и опыты и т. Д </w:t>
      </w:r>
    </w:p>
    <w:p w:rsidR="0045694F" w:rsidRPr="004D7086" w:rsidRDefault="0045694F" w:rsidP="001F1A7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4D7086">
        <w:rPr>
          <w:color w:val="000000" w:themeColor="text1"/>
        </w:rPr>
        <w:t>Я считаю, что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 стремлюсь учить не всему, а главному, не сумме фактов, а целостному их пониманию, не столько дать максимум информации, сколько научить ориенти</w:t>
      </w:r>
      <w:r w:rsidR="00581D72">
        <w:rPr>
          <w:color w:val="000000" w:themeColor="text1"/>
        </w:rPr>
        <w:t>роваться в её потоке.</w:t>
      </w:r>
    </w:p>
    <w:p w:rsidR="0045694F" w:rsidRPr="004D7086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экспериментирования - это:</w:t>
      </w:r>
    </w:p>
    <w:p w:rsidR="0045694F" w:rsidRPr="004D7086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интерес дошкольников к окружающей среде, удовлетворять детскую любознательность.</w:t>
      </w:r>
    </w:p>
    <w:p w:rsidR="0045694F" w:rsidRPr="004D7086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детей познавательные способности (анализ, синтез, классификация, сравнение, обобщение);</w:t>
      </w:r>
    </w:p>
    <w:p w:rsidR="0045694F" w:rsidRPr="004D7086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45694F" w:rsidRPr="004D7086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45694F" w:rsidRPr="004D7086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опыт выполнения правил техники безопасности при проведении опытов и экспериментов.</w:t>
      </w:r>
      <w:r w:rsidR="008551F8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59B1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359B1" w:rsidRPr="004D7086" w:rsidRDefault="00E359B1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Приведу некоторые практические примеры</w:t>
      </w:r>
      <w:r w:rsidR="00BE26ED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опыта работы.</w:t>
      </w:r>
    </w:p>
    <w:p w:rsidR="00BE26ED" w:rsidRPr="004D7086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26ED" w:rsidRPr="004D7086" w:rsidRDefault="00BE26ED" w:rsidP="00BE26ED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«Почему комар пищит, а шмель жужжит?»</w:t>
      </w:r>
    </w:p>
    <w:p w:rsidR="00BE26ED" w:rsidRPr="004D7086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выявить причины происхождения низких и высоких звуков </w:t>
      </w:r>
      <w:r w:rsidR="008A0A16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частота звука)</w:t>
      </w:r>
      <w:r w:rsidR="008A0A16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</w:t>
      </w:r>
      <w:r w:rsidR="00063DAC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ормирование навыков слухового восприятия.</w:t>
      </w:r>
    </w:p>
    <w:p w:rsidR="00BE26ED" w:rsidRPr="004D7086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 и оборудование: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пластмассовые расчески с разной частотой и размером зубьев, иллюстрации комара и шмеля.</w:t>
      </w:r>
    </w:p>
    <w:p w:rsidR="00BE26ED" w:rsidRPr="004D7086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экспериментирования </w:t>
      </w:r>
    </w:p>
    <w:p w:rsidR="00BE26ED" w:rsidRPr="004D7086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Проведите пластмассовой пластиной по зубьям разных расчесок, определите, одинаковый ли звук. Обратите внимание на частоту зубьев и размер расчески. Расскажите детям от чего зависит частота звука: </w:t>
      </w:r>
      <w:r w:rsidR="002D79BA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расчески с крупными и редкими зубьями звук низкий, грубый</w:t>
      </w:r>
      <w:r w:rsidR="00C11D2A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громкий</w:t>
      </w:r>
      <w:r w:rsidR="006C7DBE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 расчесок с частыми мелкими зубьями звук тонкий и высокий».</w:t>
      </w:r>
    </w:p>
    <w:p w:rsidR="006C7DBE" w:rsidRPr="004D7086" w:rsidRDefault="006C7DBE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Рассмотрите иллюстрации комара и шмеля. Определите их величину. Попробуйте вместе с детьми изобразить звуки, которые издает комар: звук тонкий, высоки</w:t>
      </w:r>
      <w:r w:rsidR="008A0A16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-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«зззз». Затем изобразите звук, который издает шмель: звук низкий, грубый, звучит как «жжжжж». </w:t>
      </w:r>
    </w:p>
    <w:p w:rsidR="006C7DBE" w:rsidRPr="004D7086" w:rsidRDefault="006C7DBE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Вывод.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Комар маленькими крыльями машет очень быстро, часто, часто, поэтому звук получается высокий. Шмель машет крыльями медленно, летит тяжело, поэтому звук получается низкий. </w:t>
      </w:r>
    </w:p>
    <w:p w:rsidR="006C7DBE" w:rsidRPr="004D7086" w:rsidRDefault="006C7DBE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3DAC" w:rsidRPr="004D7086" w:rsidRDefault="002D79BA" w:rsidP="008A1C35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«Купим</w:t>
      </w:r>
      <w:r w:rsidR="00063DAC"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Васе обувь»</w:t>
      </w:r>
    </w:p>
    <w:p w:rsidR="00063DAC" w:rsidRPr="004D7086" w:rsidRDefault="00063DAC" w:rsidP="00063DAC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3DAC" w:rsidRPr="004D7086" w:rsidRDefault="00063DAC" w:rsidP="00063DAC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063DAC" w:rsidRPr="004D7086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со свойствами кожаной обуви;</w:t>
      </w:r>
    </w:p>
    <w:p w:rsidR="00063DAC" w:rsidRPr="004D7086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активизировать познавательную деятельность; </w:t>
      </w:r>
    </w:p>
    <w:p w:rsidR="00063DAC" w:rsidRPr="004D7086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научить устанавливать причинно-следственные связи между свойствами материала, из которого изготовлен предмет и способом его использования;</w:t>
      </w:r>
    </w:p>
    <w:p w:rsidR="00063DAC" w:rsidRPr="004D7086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уважение к труду человека.</w:t>
      </w:r>
      <w:r w:rsidR="00455182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55182" w:rsidRPr="004D7086" w:rsidRDefault="00455182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 и оборудование</w:t>
      </w:r>
      <w:r w:rsidR="008A0A16"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55182" w:rsidRPr="004D7086" w:rsidRDefault="00455182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обувь из дерева,</w:t>
      </w:r>
      <w:r w:rsidR="001E6D9F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ткани, глины, лапти, ботинки из кожи, кожаный мешочек. </w:t>
      </w:r>
    </w:p>
    <w:p w:rsidR="001E6D9F" w:rsidRPr="004D7086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6D9F" w:rsidRPr="004D7086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экспериментирования </w:t>
      </w:r>
    </w:p>
    <w:p w:rsidR="001E6D9F" w:rsidRPr="004D7086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Представьте куклу-мальчика, которого зовут Вася. Обратите внимание на то, что он грустный, так как у него порвались ботинки. Попросите ему помочь: «Где можно взять новые ботинки? (ответы детей)</w:t>
      </w:r>
      <w:r w:rsidR="008A0A16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каких материалов шьют обувь? </w:t>
      </w:r>
      <w:r w:rsidR="008A0A16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называют) Почему не делают обувь металлическую?» </w:t>
      </w:r>
    </w:p>
    <w:p w:rsidR="001E6D9F" w:rsidRPr="004D7086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Рассмотрите разные виды материалов и сравните их.</w:t>
      </w:r>
    </w:p>
    <w:p w:rsidR="001E6D9F" w:rsidRPr="004D7086" w:rsidRDefault="002D79BA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Рассмотрите с</w:t>
      </w:r>
      <w:r w:rsidR="001E6D9F"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детьми виды обуви, обсудите качество.</w:t>
      </w:r>
    </w:p>
    <w:p w:rsidR="008A0A16" w:rsidRPr="004D708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«Как вы считаете, какая обувь самая прочная? Самая удобная? Говорят, кожаная обувь не пропускает воду. Правда ли это? Сейчас проверим». </w:t>
      </w:r>
    </w:p>
    <w:p w:rsidR="008A0A16" w:rsidRPr="004D708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мешочек из кожи налейте воду и следите за происходящим.</w:t>
      </w:r>
    </w:p>
    <w:p w:rsidR="008A0A16" w:rsidRPr="004D708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поиграть в игру «Да-нет». Взрослый называет предметы. Если их можно изготовить из кожи, дети говорят «да», если нельзя - «нет». </w:t>
      </w:r>
    </w:p>
    <w:p w:rsidR="008A0A16" w:rsidRPr="004D708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Вывод.</w:t>
      </w:r>
      <w:r w:rsidRPr="004D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Кожаная обувь легкая, крепкая, нога в ней «дышит», самая удобная. </w:t>
      </w:r>
    </w:p>
    <w:p w:rsidR="001E6D9F" w:rsidRPr="004D7086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26ED" w:rsidRPr="004D7086" w:rsidRDefault="00581D72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Экспериментирование развивает воображение и творческую активность ребенка. Обогащает экспрессивный словарь, мотивирует его к овладению грамматически правильной диалогической и монологической речью.</w:t>
      </w:r>
    </w:p>
    <w:p w:rsidR="00BE26ED" w:rsidRPr="004D7086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26ED" w:rsidRPr="004D7086" w:rsidRDefault="00BE26ED" w:rsidP="00E359B1">
      <w:pPr>
        <w:shd w:val="clear" w:color="auto" w:fill="FFFFFF"/>
        <w:spacing w:before="100" w:beforeAutospacing="1" w:after="100" w:afterAutospacing="1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1F8" w:rsidRPr="004D7086" w:rsidRDefault="008551F8" w:rsidP="008551F8">
      <w:pPr>
        <w:shd w:val="clear" w:color="auto" w:fill="FFFFFF"/>
        <w:spacing w:before="100" w:beforeAutospacing="1" w:after="100" w:afterAutospacing="1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694F" w:rsidRPr="004D7086" w:rsidRDefault="0045694F" w:rsidP="0045694F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5694F" w:rsidRPr="004D7086" w:rsidRDefault="00732E83" w:rsidP="002F7673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</w:t>
      </w:r>
    </w:p>
    <w:p w:rsidR="00133F3E" w:rsidRDefault="00133F3E" w:rsidP="002F7673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</w:p>
    <w:sectPr w:rsidR="00133F3E" w:rsidSect="007142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8C0"/>
    <w:multiLevelType w:val="multilevel"/>
    <w:tmpl w:val="18D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64A02"/>
    <w:multiLevelType w:val="hybridMultilevel"/>
    <w:tmpl w:val="8CB0DF9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673"/>
    <w:rsid w:val="00031B64"/>
    <w:rsid w:val="00063DAC"/>
    <w:rsid w:val="000A2435"/>
    <w:rsid w:val="00133F3E"/>
    <w:rsid w:val="00185483"/>
    <w:rsid w:val="001E6D9F"/>
    <w:rsid w:val="001F1A7E"/>
    <w:rsid w:val="002D79BA"/>
    <w:rsid w:val="002F7673"/>
    <w:rsid w:val="003208A8"/>
    <w:rsid w:val="00455182"/>
    <w:rsid w:val="0045694F"/>
    <w:rsid w:val="004D7086"/>
    <w:rsid w:val="00581D72"/>
    <w:rsid w:val="00607357"/>
    <w:rsid w:val="00643F17"/>
    <w:rsid w:val="00667565"/>
    <w:rsid w:val="006C7DBE"/>
    <w:rsid w:val="0071426A"/>
    <w:rsid w:val="00732E83"/>
    <w:rsid w:val="00784B51"/>
    <w:rsid w:val="007C4A61"/>
    <w:rsid w:val="008137C8"/>
    <w:rsid w:val="008551F8"/>
    <w:rsid w:val="008975FF"/>
    <w:rsid w:val="008A0A16"/>
    <w:rsid w:val="008A1C35"/>
    <w:rsid w:val="009D161E"/>
    <w:rsid w:val="00A31E92"/>
    <w:rsid w:val="00BE26ED"/>
    <w:rsid w:val="00C11D2A"/>
    <w:rsid w:val="00C93DC9"/>
    <w:rsid w:val="00E2372B"/>
    <w:rsid w:val="00E359B1"/>
    <w:rsid w:val="00F8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0FCCB-660D-41D5-A01B-8458354B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673"/>
  </w:style>
  <w:style w:type="paragraph" w:customStyle="1" w:styleId="stx">
    <w:name w:val="stx"/>
    <w:basedOn w:val="a"/>
    <w:rsid w:val="002F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42C2-B62F-4A7A-AF6E-1FB8E1D7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Tatyana</cp:lastModifiedBy>
  <cp:revision>19</cp:revision>
  <cp:lastPrinted>2015-06-22T07:42:00Z</cp:lastPrinted>
  <dcterms:created xsi:type="dcterms:W3CDTF">2015-06-18T19:09:00Z</dcterms:created>
  <dcterms:modified xsi:type="dcterms:W3CDTF">2018-05-25T05:53:00Z</dcterms:modified>
</cp:coreProperties>
</file>